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0F57" w14:textId="7784F380" w:rsidR="001F7E66" w:rsidRPr="00E57A05" w:rsidRDefault="001F7E66" w:rsidP="00B328C1">
      <w:pPr>
        <w:spacing w:after="120" w:line="400" w:lineRule="exact"/>
        <w:jc w:val="center"/>
        <w:rPr>
          <w:rFonts w:ascii="微軟正黑體" w:eastAsia="微軟正黑體" w:hAnsi="微軟正黑體"/>
          <w:b/>
          <w:color w:val="806000" w:themeColor="accent4" w:themeShade="80"/>
          <w:sz w:val="28"/>
          <w:szCs w:val="22"/>
        </w:rPr>
      </w:pPr>
      <w:r w:rsidRPr="00E57A05">
        <w:rPr>
          <w:rFonts w:ascii="微軟正黑體" w:eastAsia="微軟正黑體" w:hAnsi="微軟正黑體"/>
          <w:b/>
          <w:color w:val="806000" w:themeColor="accent4" w:themeShade="80"/>
          <w:sz w:val="28"/>
          <w:szCs w:val="22"/>
        </w:rPr>
        <w:t>202</w:t>
      </w:r>
      <w:r w:rsidR="005A500C">
        <w:rPr>
          <w:rFonts w:ascii="微軟正黑體" w:eastAsia="微軟正黑體" w:hAnsi="微軟正黑體" w:hint="eastAsia"/>
          <w:b/>
          <w:color w:val="806000" w:themeColor="accent4" w:themeShade="80"/>
          <w:sz w:val="28"/>
          <w:szCs w:val="22"/>
        </w:rPr>
        <w:t>6</w:t>
      </w:r>
      <w:r w:rsidRPr="00E57A05">
        <w:rPr>
          <w:rFonts w:ascii="微軟正黑體" w:eastAsia="微軟正黑體" w:hAnsi="微軟正黑體"/>
          <w:b/>
          <w:color w:val="806000" w:themeColor="accent4" w:themeShade="80"/>
          <w:sz w:val="28"/>
          <w:szCs w:val="22"/>
        </w:rPr>
        <w:t>國家卓越建設獎</w:t>
      </w:r>
      <w:r w:rsidR="00393EFF" w:rsidRPr="00E57A05">
        <w:rPr>
          <w:rFonts w:ascii="微軟正黑體" w:eastAsia="微軟正黑體" w:hAnsi="微軟正黑體" w:hint="eastAsia"/>
          <w:b/>
          <w:color w:val="806000" w:themeColor="accent4" w:themeShade="80"/>
          <w:sz w:val="28"/>
          <w:szCs w:val="22"/>
        </w:rPr>
        <w:t xml:space="preserve"> </w:t>
      </w:r>
      <w:r w:rsidRPr="00E57A05">
        <w:rPr>
          <w:rFonts w:ascii="微軟正黑體" w:eastAsia="微軟正黑體" w:hAnsi="微軟正黑體"/>
          <w:b/>
          <w:color w:val="806000" w:themeColor="accent4" w:themeShade="80"/>
          <w:sz w:val="28"/>
          <w:szCs w:val="22"/>
        </w:rPr>
        <w:t>參選確認書</w:t>
      </w:r>
    </w:p>
    <w:p w14:paraId="2EAEF5D1" w14:textId="77777777" w:rsidR="006E15C2" w:rsidRPr="00E57A05" w:rsidRDefault="006E15C2" w:rsidP="00B328C1">
      <w:pPr>
        <w:spacing w:after="120" w:line="400" w:lineRule="exact"/>
        <w:jc w:val="center"/>
        <w:rPr>
          <w:rFonts w:ascii="微軟正黑體" w:eastAsia="微軟正黑體" w:hAnsi="微軟正黑體"/>
          <w:b/>
          <w:color w:val="000000"/>
          <w:sz w:val="28"/>
          <w:szCs w:val="22"/>
        </w:rPr>
      </w:pPr>
    </w:p>
    <w:p w14:paraId="3F2130DF" w14:textId="6D2ECA90" w:rsidR="00393EFF" w:rsidRPr="00E57A05" w:rsidRDefault="00393EFF" w:rsidP="00E57A05">
      <w:pPr>
        <w:spacing w:line="400" w:lineRule="exact"/>
        <w:jc w:val="both"/>
        <w:rPr>
          <w:rFonts w:ascii="微軟正黑體" w:eastAsia="微軟正黑體" w:hAnsi="微軟正黑體"/>
          <w:b/>
          <w:bCs/>
          <w:color w:val="000000"/>
          <w:sz w:val="22"/>
          <w:szCs w:val="22"/>
        </w:rPr>
      </w:pPr>
      <w:r w:rsidRPr="00E57A05">
        <w:rPr>
          <w:rFonts w:ascii="微軟正黑體" w:eastAsia="微軟正黑體" w:hAnsi="微軟正黑體" w:hint="eastAsia"/>
          <w:color w:val="000000"/>
          <w:sz w:val="22"/>
          <w:szCs w:val="22"/>
        </w:rPr>
        <w:t>*</w:t>
      </w:r>
      <w:r w:rsidR="006E15C2"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此文件</w:t>
      </w:r>
      <w:r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適用</w:t>
      </w:r>
      <w:r w:rsidR="006E15C2"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於「</w:t>
      </w:r>
      <w:r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最佳規劃設計類</w:t>
      </w:r>
      <w:r w:rsidR="006E15C2"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」</w:t>
      </w:r>
      <w:r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、</w:t>
      </w:r>
      <w:r w:rsidR="006E15C2"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「</w:t>
      </w:r>
      <w:r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最佳施工品質類</w:t>
      </w:r>
      <w:r w:rsidR="006E15C2"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」</w:t>
      </w:r>
      <w:r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、</w:t>
      </w:r>
      <w:r w:rsidR="006E15C2"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「</w:t>
      </w:r>
      <w:r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最佳管理維護類</w:t>
      </w:r>
      <w:r w:rsidR="006E15C2"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」</w:t>
      </w:r>
      <w:r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、</w:t>
      </w:r>
      <w:r w:rsidR="006E15C2"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「</w:t>
      </w:r>
      <w:r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最佳環境文化類</w:t>
      </w:r>
      <w:r w:rsidR="006E15C2"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」、「</w:t>
      </w:r>
      <w:r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最佳都市更新</w:t>
      </w:r>
      <w:r w:rsidR="00527005"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及</w:t>
      </w:r>
      <w:r w:rsidR="00F7248C"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危老重建</w:t>
      </w:r>
      <w:r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類</w:t>
      </w:r>
      <w:r w:rsidR="006E15C2"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」</w:t>
      </w:r>
      <w:r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、</w:t>
      </w:r>
      <w:r w:rsidR="006E15C2"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「</w:t>
      </w:r>
      <w:r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最佳社會住宅類</w:t>
      </w:r>
      <w:r w:rsidR="006E15C2"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」及「</w:t>
      </w:r>
      <w:r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綜合卓越成就獎/綜合成就獎</w:t>
      </w:r>
      <w:r w:rsidR="006E15C2" w:rsidRPr="00E57A05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」。</w:t>
      </w:r>
    </w:p>
    <w:p w14:paraId="18B555BA" w14:textId="30C98C89" w:rsidR="008868D8" w:rsidRPr="00E57A05" w:rsidRDefault="008868D8" w:rsidP="00E57A05">
      <w:pPr>
        <w:spacing w:line="400" w:lineRule="exact"/>
        <w:jc w:val="both"/>
        <w:rPr>
          <w:rFonts w:ascii="微軟正黑體" w:eastAsia="微軟正黑體" w:hAnsi="微軟正黑體"/>
          <w:b/>
          <w:bCs/>
          <w:color w:val="000000"/>
          <w:sz w:val="26"/>
          <w:szCs w:val="26"/>
          <w:u w:val="single"/>
        </w:rPr>
      </w:pPr>
      <w:r w:rsidRPr="00E57A05">
        <w:rPr>
          <w:rFonts w:ascii="微軟正黑體" w:eastAsia="微軟正黑體" w:hAnsi="微軟正黑體"/>
          <w:b/>
          <w:bCs/>
          <w:color w:val="000000"/>
          <w:sz w:val="26"/>
          <w:szCs w:val="26"/>
        </w:rPr>
        <w:t>參選報名單位：</w:t>
      </w:r>
      <w:r w:rsidR="005736D0" w:rsidRPr="00E57A05">
        <w:rPr>
          <w:rFonts w:ascii="微軟正黑體" w:eastAsia="微軟正黑體" w:hAnsi="微軟正黑體"/>
          <w:b/>
          <w:bCs/>
          <w:color w:val="000000"/>
          <w:sz w:val="26"/>
          <w:szCs w:val="26"/>
          <w:u w:val="single"/>
        </w:rPr>
        <w:t xml:space="preserve">                                                          </w:t>
      </w:r>
    </w:p>
    <w:p w14:paraId="7C2C8BE3" w14:textId="29276BC3" w:rsidR="008868D8" w:rsidRPr="00E57A05" w:rsidRDefault="008868D8" w:rsidP="00E57A05">
      <w:pPr>
        <w:spacing w:line="400" w:lineRule="exact"/>
        <w:jc w:val="both"/>
        <w:rPr>
          <w:rFonts w:ascii="微軟正黑體" w:eastAsia="微軟正黑體" w:hAnsi="微軟正黑體"/>
          <w:b/>
          <w:bCs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b/>
          <w:bCs/>
          <w:color w:val="000000"/>
          <w:sz w:val="26"/>
          <w:szCs w:val="26"/>
        </w:rPr>
        <w:t>參</w:t>
      </w:r>
      <w:r w:rsidR="00A25F7E" w:rsidRPr="00E57A05">
        <w:rPr>
          <w:rFonts w:ascii="微軟正黑體" w:eastAsia="微軟正黑體" w:hAnsi="微軟正黑體"/>
          <w:b/>
          <w:bCs/>
          <w:color w:val="000000"/>
          <w:sz w:val="26"/>
          <w:szCs w:val="26"/>
        </w:rPr>
        <w:t xml:space="preserve"> </w:t>
      </w:r>
      <w:r w:rsidRPr="00E57A05">
        <w:rPr>
          <w:rFonts w:ascii="微軟正黑體" w:eastAsia="微軟正黑體" w:hAnsi="微軟正黑體"/>
          <w:b/>
          <w:bCs/>
          <w:color w:val="000000"/>
          <w:sz w:val="26"/>
          <w:szCs w:val="26"/>
        </w:rPr>
        <w:t>選</w:t>
      </w:r>
      <w:r w:rsidR="00A25F7E" w:rsidRPr="00E57A05">
        <w:rPr>
          <w:rFonts w:ascii="微軟正黑體" w:eastAsia="微軟正黑體" w:hAnsi="微軟正黑體"/>
          <w:b/>
          <w:bCs/>
          <w:color w:val="000000"/>
          <w:sz w:val="26"/>
          <w:szCs w:val="26"/>
        </w:rPr>
        <w:t xml:space="preserve"> </w:t>
      </w:r>
      <w:r w:rsidRPr="00E57A05">
        <w:rPr>
          <w:rFonts w:ascii="微軟正黑體" w:eastAsia="微軟正黑體" w:hAnsi="微軟正黑體"/>
          <w:b/>
          <w:bCs/>
          <w:color w:val="000000"/>
          <w:sz w:val="26"/>
          <w:szCs w:val="26"/>
        </w:rPr>
        <w:t>作</w:t>
      </w:r>
      <w:r w:rsidR="00A25F7E" w:rsidRPr="00E57A05">
        <w:rPr>
          <w:rFonts w:ascii="微軟正黑體" w:eastAsia="微軟正黑體" w:hAnsi="微軟正黑體"/>
          <w:b/>
          <w:bCs/>
          <w:color w:val="000000"/>
          <w:sz w:val="26"/>
          <w:szCs w:val="26"/>
        </w:rPr>
        <w:t xml:space="preserve"> </w:t>
      </w:r>
      <w:r w:rsidRPr="00E57A05">
        <w:rPr>
          <w:rFonts w:ascii="微軟正黑體" w:eastAsia="微軟正黑體" w:hAnsi="微軟正黑體"/>
          <w:b/>
          <w:bCs/>
          <w:color w:val="000000"/>
          <w:sz w:val="26"/>
          <w:szCs w:val="26"/>
        </w:rPr>
        <w:t>品</w:t>
      </w:r>
      <w:r w:rsidR="00A25F7E" w:rsidRPr="00E57A05">
        <w:rPr>
          <w:rFonts w:ascii="微軟正黑體" w:eastAsia="微軟正黑體" w:hAnsi="微軟正黑體"/>
          <w:b/>
          <w:bCs/>
          <w:color w:val="000000"/>
          <w:sz w:val="26"/>
          <w:szCs w:val="26"/>
        </w:rPr>
        <w:t xml:space="preserve"> </w:t>
      </w:r>
      <w:r w:rsidRPr="00E57A05">
        <w:rPr>
          <w:rFonts w:ascii="微軟正黑體" w:eastAsia="微軟正黑體" w:hAnsi="微軟正黑體"/>
          <w:b/>
          <w:bCs/>
          <w:color w:val="000000"/>
          <w:sz w:val="26"/>
          <w:szCs w:val="26"/>
        </w:rPr>
        <w:t>：</w:t>
      </w:r>
      <w:r w:rsidR="005736D0" w:rsidRPr="00E57A05">
        <w:rPr>
          <w:rFonts w:ascii="微軟正黑體" w:eastAsia="微軟正黑體" w:hAnsi="微軟正黑體"/>
          <w:b/>
          <w:bCs/>
          <w:color w:val="000000"/>
          <w:sz w:val="26"/>
          <w:szCs w:val="26"/>
          <w:u w:val="single"/>
        </w:rPr>
        <w:t xml:space="preserve">                                                          </w:t>
      </w:r>
    </w:p>
    <w:p w14:paraId="5BD3D495" w14:textId="77777777" w:rsidR="008868D8" w:rsidRPr="00E57A05" w:rsidRDefault="008868D8" w:rsidP="00E57A05">
      <w:pPr>
        <w:spacing w:line="400" w:lineRule="exact"/>
        <w:jc w:val="both"/>
        <w:rPr>
          <w:rFonts w:ascii="微軟正黑體" w:eastAsia="微軟正黑體" w:hAnsi="微軟正黑體"/>
          <w:b/>
          <w:bCs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b/>
          <w:bCs/>
          <w:color w:val="000000"/>
          <w:sz w:val="26"/>
          <w:szCs w:val="26"/>
        </w:rPr>
        <w:t>參選類別：</w:t>
      </w:r>
    </w:p>
    <w:p w14:paraId="388C19C1" w14:textId="35143496" w:rsidR="0038523A" w:rsidRPr="00E57A05" w:rsidRDefault="00393EFF" w:rsidP="00E57A05">
      <w:pPr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color w:val="000000"/>
          <w:sz w:val="26"/>
          <w:szCs w:val="26"/>
        </w:rPr>
        <w:sym w:font="Wingdings" w:char="F0A8"/>
      </w:r>
      <w:r w:rsidR="008868D8" w:rsidRPr="00E57A05">
        <w:rPr>
          <w:rFonts w:ascii="微軟正黑體" w:eastAsia="微軟正黑體" w:hAnsi="微軟正黑體"/>
          <w:color w:val="000000"/>
          <w:sz w:val="26"/>
          <w:szCs w:val="26"/>
        </w:rPr>
        <w:t>最佳規劃設計類</w:t>
      </w:r>
      <w:r w:rsidR="00A25F7E" w:rsidRPr="00E57A05">
        <w:rPr>
          <w:rFonts w:ascii="微軟正黑體" w:eastAsia="微軟正黑體" w:hAnsi="微軟正黑體"/>
          <w:color w:val="000000"/>
          <w:sz w:val="26"/>
          <w:szCs w:val="26"/>
        </w:rPr>
        <w:t xml:space="preserve">      </w:t>
      </w:r>
      <w:r w:rsidRPr="00E57A05">
        <w:rPr>
          <w:rFonts w:ascii="微軟正黑體" w:eastAsia="微軟正黑體" w:hAnsi="微軟正黑體" w:hint="eastAsia"/>
          <w:color w:val="000000"/>
          <w:sz w:val="26"/>
          <w:szCs w:val="26"/>
        </w:rPr>
        <w:t xml:space="preserve"> </w:t>
      </w:r>
      <w:r w:rsidR="00A25F7E" w:rsidRPr="00E57A05">
        <w:rPr>
          <w:rFonts w:ascii="微軟正黑體" w:eastAsia="微軟正黑體" w:hAnsi="微軟正黑體"/>
          <w:color w:val="000000"/>
          <w:sz w:val="26"/>
          <w:szCs w:val="26"/>
        </w:rPr>
        <w:t xml:space="preserve">    </w:t>
      </w:r>
      <w:r w:rsidRPr="00E57A05">
        <w:rPr>
          <w:rFonts w:ascii="微軟正黑體" w:eastAsia="微軟正黑體" w:hAnsi="微軟正黑體"/>
          <w:color w:val="000000"/>
          <w:sz w:val="26"/>
          <w:szCs w:val="26"/>
        </w:rPr>
        <w:sym w:font="Wingdings" w:char="F0A8"/>
      </w:r>
      <w:r w:rsidR="008868D8" w:rsidRPr="00E57A05">
        <w:rPr>
          <w:rFonts w:ascii="微軟正黑體" w:eastAsia="微軟正黑體" w:hAnsi="微軟正黑體"/>
          <w:color w:val="000000"/>
          <w:sz w:val="26"/>
          <w:szCs w:val="26"/>
        </w:rPr>
        <w:t>最佳施工品質類</w:t>
      </w:r>
      <w:r w:rsidR="00A25F7E" w:rsidRPr="00E57A05">
        <w:rPr>
          <w:rFonts w:ascii="微軟正黑體" w:eastAsia="微軟正黑體" w:hAnsi="微軟正黑體"/>
          <w:color w:val="000000"/>
          <w:sz w:val="26"/>
          <w:szCs w:val="26"/>
        </w:rPr>
        <w:t xml:space="preserve">        </w:t>
      </w:r>
      <w:r w:rsidRPr="00E57A05">
        <w:rPr>
          <w:rFonts w:ascii="微軟正黑體" w:eastAsia="微軟正黑體" w:hAnsi="微軟正黑體" w:hint="eastAsia"/>
          <w:color w:val="000000"/>
          <w:sz w:val="26"/>
          <w:szCs w:val="26"/>
        </w:rPr>
        <w:t xml:space="preserve"> </w:t>
      </w:r>
      <w:r w:rsidR="00A25F7E" w:rsidRPr="00E57A05">
        <w:rPr>
          <w:rFonts w:ascii="微軟正黑體" w:eastAsia="微軟正黑體" w:hAnsi="微軟正黑體"/>
          <w:color w:val="000000"/>
          <w:sz w:val="26"/>
          <w:szCs w:val="26"/>
        </w:rPr>
        <w:t xml:space="preserve">  </w:t>
      </w:r>
      <w:r w:rsidRPr="00E57A05">
        <w:rPr>
          <w:rFonts w:ascii="微軟正黑體" w:eastAsia="微軟正黑體" w:hAnsi="微軟正黑體"/>
          <w:color w:val="000000"/>
          <w:sz w:val="26"/>
          <w:szCs w:val="26"/>
        </w:rPr>
        <w:sym w:font="Wingdings" w:char="F0A8"/>
      </w:r>
      <w:r w:rsidR="008868D8" w:rsidRPr="00E57A05">
        <w:rPr>
          <w:rFonts w:ascii="微軟正黑體" w:eastAsia="微軟正黑體" w:hAnsi="微軟正黑體"/>
          <w:color w:val="000000"/>
          <w:sz w:val="26"/>
          <w:szCs w:val="26"/>
        </w:rPr>
        <w:t>最佳管理維護類</w:t>
      </w:r>
    </w:p>
    <w:p w14:paraId="0D38E994" w14:textId="4348193D" w:rsidR="0038523A" w:rsidRPr="00E57A05" w:rsidRDefault="00393EFF" w:rsidP="00E57A05">
      <w:pPr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color w:val="000000"/>
          <w:sz w:val="26"/>
          <w:szCs w:val="26"/>
        </w:rPr>
        <w:sym w:font="Wingdings" w:char="F0A8"/>
      </w:r>
      <w:r w:rsidR="008868D8" w:rsidRPr="00E57A05">
        <w:rPr>
          <w:rFonts w:ascii="微軟正黑體" w:eastAsia="微軟正黑體" w:hAnsi="微軟正黑體"/>
          <w:color w:val="000000"/>
          <w:sz w:val="26"/>
          <w:szCs w:val="26"/>
        </w:rPr>
        <w:t>最佳環境文化類</w:t>
      </w:r>
      <w:r w:rsidR="00A25F7E" w:rsidRPr="00E57A05">
        <w:rPr>
          <w:rFonts w:ascii="微軟正黑體" w:eastAsia="微軟正黑體" w:hAnsi="微軟正黑體"/>
          <w:color w:val="000000"/>
          <w:sz w:val="26"/>
          <w:szCs w:val="26"/>
        </w:rPr>
        <w:t xml:space="preserve">       </w:t>
      </w:r>
      <w:r w:rsidRPr="00E57A05">
        <w:rPr>
          <w:rFonts w:ascii="微軟正黑體" w:eastAsia="微軟正黑體" w:hAnsi="微軟正黑體" w:hint="eastAsia"/>
          <w:color w:val="000000"/>
          <w:sz w:val="26"/>
          <w:szCs w:val="26"/>
        </w:rPr>
        <w:t xml:space="preserve"> </w:t>
      </w:r>
      <w:r w:rsidR="00A25F7E" w:rsidRPr="00E57A05">
        <w:rPr>
          <w:rFonts w:ascii="微軟正黑體" w:eastAsia="微軟正黑體" w:hAnsi="微軟正黑體"/>
          <w:color w:val="000000"/>
          <w:sz w:val="26"/>
          <w:szCs w:val="26"/>
        </w:rPr>
        <w:t xml:space="preserve">   </w:t>
      </w:r>
      <w:r w:rsidRPr="00E57A05">
        <w:rPr>
          <w:rFonts w:ascii="微軟正黑體" w:eastAsia="微軟正黑體" w:hAnsi="微軟正黑體"/>
          <w:color w:val="000000"/>
          <w:sz w:val="26"/>
          <w:szCs w:val="26"/>
        </w:rPr>
        <w:sym w:font="Wingdings" w:char="F0A8"/>
      </w:r>
      <w:r w:rsidR="008868D8" w:rsidRPr="00E57A05">
        <w:rPr>
          <w:rFonts w:ascii="微軟正黑體" w:eastAsia="微軟正黑體" w:hAnsi="微軟正黑體"/>
          <w:color w:val="000000"/>
          <w:sz w:val="26"/>
          <w:szCs w:val="26"/>
        </w:rPr>
        <w:t>最佳都市更新</w:t>
      </w:r>
      <w:r w:rsidR="00DF4171" w:rsidRPr="00E57A05">
        <w:rPr>
          <w:rFonts w:ascii="微軟正黑體" w:eastAsia="微軟正黑體" w:hAnsi="微軟正黑體" w:hint="eastAsia"/>
          <w:color w:val="000000"/>
          <w:sz w:val="26"/>
          <w:szCs w:val="26"/>
        </w:rPr>
        <w:t>及危老重建類</w:t>
      </w:r>
      <w:r w:rsidR="00A25F7E" w:rsidRPr="00E57A05">
        <w:rPr>
          <w:rFonts w:ascii="微軟正黑體" w:eastAsia="微軟正黑體" w:hAnsi="微軟正黑體"/>
          <w:color w:val="000000"/>
          <w:sz w:val="26"/>
          <w:szCs w:val="26"/>
        </w:rPr>
        <w:t xml:space="preserve"> </w:t>
      </w:r>
      <w:r w:rsidRPr="00E57A05">
        <w:rPr>
          <w:rFonts w:ascii="微軟正黑體" w:eastAsia="微軟正黑體" w:hAnsi="微軟正黑體"/>
          <w:color w:val="000000"/>
          <w:sz w:val="26"/>
          <w:szCs w:val="26"/>
        </w:rPr>
        <w:sym w:font="Wingdings" w:char="F0A8"/>
      </w:r>
      <w:r w:rsidR="008868D8" w:rsidRPr="00E57A05">
        <w:rPr>
          <w:rFonts w:ascii="微軟正黑體" w:eastAsia="微軟正黑體" w:hAnsi="微軟正黑體"/>
          <w:color w:val="000000"/>
          <w:sz w:val="26"/>
          <w:szCs w:val="26"/>
        </w:rPr>
        <w:t>最佳社會住宅類</w:t>
      </w:r>
    </w:p>
    <w:p w14:paraId="5D13CE07" w14:textId="2A240F85" w:rsidR="008868D8" w:rsidRPr="00E57A05" w:rsidRDefault="00393EFF" w:rsidP="00E57A05">
      <w:pPr>
        <w:tabs>
          <w:tab w:val="left" w:pos="4942"/>
        </w:tabs>
        <w:adjustRightInd w:val="0"/>
        <w:snapToGrid w:val="0"/>
        <w:spacing w:line="400" w:lineRule="exact"/>
        <w:ind w:rightChars="-177" w:right="-425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color w:val="000000"/>
          <w:sz w:val="26"/>
          <w:szCs w:val="26"/>
        </w:rPr>
        <w:sym w:font="Wingdings" w:char="F0A8"/>
      </w:r>
      <w:r w:rsidR="008868D8" w:rsidRPr="00E57A05">
        <w:rPr>
          <w:rFonts w:ascii="微軟正黑體" w:eastAsia="微軟正黑體" w:hAnsi="微軟正黑體"/>
          <w:color w:val="000000"/>
          <w:sz w:val="26"/>
          <w:szCs w:val="26"/>
        </w:rPr>
        <w:t>綜合卓越成就獎、綜合成就獎</w:t>
      </w:r>
    </w:p>
    <w:p w14:paraId="534A1795" w14:textId="77777777" w:rsidR="008868D8" w:rsidRPr="00E57A05" w:rsidRDefault="008868D8" w:rsidP="00E57A05">
      <w:pPr>
        <w:spacing w:line="400" w:lineRule="exact"/>
        <w:jc w:val="both"/>
        <w:rPr>
          <w:rFonts w:ascii="微軟正黑體" w:eastAsia="微軟正黑體" w:hAnsi="微軟正黑體"/>
          <w:b/>
          <w:bCs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b/>
          <w:bCs/>
          <w:color w:val="000000"/>
          <w:sz w:val="26"/>
          <w:szCs w:val="26"/>
        </w:rPr>
        <w:t>繳交項目：</w:t>
      </w:r>
    </w:p>
    <w:p w14:paraId="34692DB0" w14:textId="15641422" w:rsidR="0038523A" w:rsidRPr="00E57A05" w:rsidRDefault="00393EFF" w:rsidP="00E57A05">
      <w:pPr>
        <w:tabs>
          <w:tab w:val="left" w:pos="2268"/>
        </w:tabs>
        <w:adjustRightInd w:val="0"/>
        <w:snapToGrid w:val="0"/>
        <w:spacing w:line="400" w:lineRule="exact"/>
        <w:ind w:left="2120" w:hanging="2120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color w:val="000000"/>
          <w:sz w:val="26"/>
          <w:szCs w:val="26"/>
        </w:rPr>
        <w:sym w:font="Wingdings" w:char="F0A8"/>
      </w:r>
      <w:r w:rsidR="00F0303B">
        <w:rPr>
          <w:rFonts w:ascii="微軟正黑體" w:eastAsia="微軟正黑體" w:hAnsi="微軟正黑體" w:hint="eastAsia"/>
          <w:color w:val="000000"/>
          <w:sz w:val="26"/>
          <w:szCs w:val="26"/>
        </w:rPr>
        <w:t>線上報名資料填寫</w:t>
      </w:r>
    </w:p>
    <w:p w14:paraId="2D4C1C30" w14:textId="2F620696" w:rsidR="00A25F7E" w:rsidRPr="00E57A05" w:rsidRDefault="00393EFF" w:rsidP="00E57A05">
      <w:pPr>
        <w:tabs>
          <w:tab w:val="left" w:pos="2268"/>
        </w:tabs>
        <w:adjustRightInd w:val="0"/>
        <w:snapToGrid w:val="0"/>
        <w:spacing w:line="400" w:lineRule="exact"/>
        <w:ind w:left="2120" w:hanging="2120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color w:val="000000"/>
          <w:sz w:val="26"/>
          <w:szCs w:val="26"/>
        </w:rPr>
        <w:sym w:font="Wingdings" w:char="F0A8"/>
      </w:r>
      <w:r w:rsidR="00A25F7E" w:rsidRPr="00E57A05">
        <w:rPr>
          <w:rFonts w:ascii="微軟正黑體" w:eastAsia="微軟正黑體" w:hAnsi="微軟正黑體"/>
          <w:color w:val="000000"/>
          <w:sz w:val="26"/>
          <w:szCs w:val="26"/>
        </w:rPr>
        <w:t>參選確認書</w:t>
      </w:r>
      <w:r w:rsidR="00E57A05">
        <w:rPr>
          <w:rFonts w:ascii="微軟正黑體" w:eastAsia="微軟正黑體" w:hAnsi="微軟正黑體" w:hint="eastAsia"/>
          <w:color w:val="000000"/>
          <w:sz w:val="26"/>
          <w:szCs w:val="26"/>
        </w:rPr>
        <w:t>完成核章後之掃描PDF檔</w:t>
      </w:r>
    </w:p>
    <w:p w14:paraId="3A21821F" w14:textId="41563F2E" w:rsidR="008868D8" w:rsidRPr="00E57A05" w:rsidRDefault="00393EFF" w:rsidP="00E57A05">
      <w:pPr>
        <w:tabs>
          <w:tab w:val="left" w:pos="2268"/>
        </w:tabs>
        <w:adjustRightInd w:val="0"/>
        <w:snapToGrid w:val="0"/>
        <w:spacing w:line="400" w:lineRule="exact"/>
        <w:ind w:left="2120" w:hanging="2120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color w:val="000000"/>
          <w:sz w:val="26"/>
          <w:szCs w:val="26"/>
        </w:rPr>
        <w:sym w:font="Wingdings" w:char="F0A8"/>
      </w:r>
      <w:r w:rsidR="008868D8" w:rsidRPr="00E57A05">
        <w:rPr>
          <w:rFonts w:ascii="微軟正黑體" w:eastAsia="微軟正黑體" w:hAnsi="微軟正黑體"/>
          <w:color w:val="000000"/>
          <w:sz w:val="26"/>
          <w:szCs w:val="26"/>
        </w:rPr>
        <w:t>報名費，金額：</w:t>
      </w:r>
      <w:r w:rsidR="008868D8" w:rsidRPr="00E57A05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="00E57A05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  </w:t>
      </w:r>
      <w:r w:rsidR="008868D8" w:rsidRPr="00E57A05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</w:t>
      </w:r>
      <w:r w:rsidR="008868D8" w:rsidRPr="00E57A05">
        <w:rPr>
          <w:rFonts w:ascii="微軟正黑體" w:eastAsia="微軟正黑體" w:hAnsi="微軟正黑體"/>
          <w:color w:val="000000"/>
          <w:sz w:val="26"/>
          <w:szCs w:val="26"/>
        </w:rPr>
        <w:t>元，繳交月份：</w:t>
      </w:r>
      <w:r w:rsidR="00A25F7E" w:rsidRPr="00E57A05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</w:t>
      </w:r>
      <w:r w:rsidR="00E57A05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  </w:t>
      </w:r>
      <w:r w:rsidR="00A25F7E" w:rsidRPr="00E57A05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</w:t>
      </w:r>
      <w:r w:rsidR="008868D8" w:rsidRPr="00E57A05">
        <w:rPr>
          <w:rFonts w:ascii="微軟正黑體" w:eastAsia="微軟正黑體" w:hAnsi="微軟正黑體"/>
          <w:color w:val="000000"/>
          <w:sz w:val="26"/>
          <w:szCs w:val="26"/>
        </w:rPr>
        <w:t>，□支票 □匯款</w:t>
      </w:r>
    </w:p>
    <w:p w14:paraId="29C7CF51" w14:textId="131155A9" w:rsidR="0038523A" w:rsidRPr="00E57A05" w:rsidRDefault="00393EFF" w:rsidP="00E57A05">
      <w:pPr>
        <w:tabs>
          <w:tab w:val="left" w:pos="4466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color w:val="000000"/>
          <w:sz w:val="26"/>
          <w:szCs w:val="26"/>
        </w:rPr>
        <w:sym w:font="Wingdings" w:char="F0A8"/>
      </w:r>
      <w:r w:rsidR="00A25F7E" w:rsidRPr="00E57A05">
        <w:rPr>
          <w:rFonts w:ascii="微軟正黑體" w:eastAsia="微軟正黑體" w:hAnsi="微軟正黑體"/>
          <w:color w:val="000000"/>
          <w:sz w:val="26"/>
          <w:szCs w:val="26"/>
        </w:rPr>
        <w:t>參選</w:t>
      </w:r>
      <w:r w:rsidR="008868D8" w:rsidRPr="00E57A05">
        <w:rPr>
          <w:rFonts w:ascii="微軟正黑體" w:eastAsia="微軟正黑體" w:hAnsi="微軟正黑體"/>
          <w:color w:val="000000"/>
          <w:sz w:val="26"/>
          <w:szCs w:val="26"/>
        </w:rPr>
        <w:t>資料</w:t>
      </w:r>
      <w:r w:rsidR="00A25F7E" w:rsidRPr="00E57A05">
        <w:rPr>
          <w:rFonts w:ascii="微軟正黑體" w:eastAsia="微軟正黑體" w:hAnsi="微軟正黑體"/>
          <w:color w:val="000000"/>
          <w:sz w:val="26"/>
          <w:szCs w:val="26"/>
        </w:rPr>
        <w:t>電子檔：（已完成上傳）</w:t>
      </w:r>
    </w:p>
    <w:p w14:paraId="39E32C06" w14:textId="67603F0E" w:rsidR="00A25F7E" w:rsidRPr="00E57A05" w:rsidRDefault="00A25F7E" w:rsidP="00E57A05">
      <w:pPr>
        <w:pStyle w:val="a7"/>
        <w:numPr>
          <w:ilvl w:val="0"/>
          <w:numId w:val="2"/>
        </w:numPr>
        <w:tabs>
          <w:tab w:val="left" w:pos="4466"/>
        </w:tabs>
        <w:adjustRightInd w:val="0"/>
        <w:snapToGrid w:val="0"/>
        <w:spacing w:line="400" w:lineRule="exact"/>
        <w:ind w:leftChars="0" w:left="546" w:hanging="262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color w:val="000000"/>
          <w:sz w:val="26"/>
          <w:szCs w:val="26"/>
        </w:rPr>
        <w:t>參選作品資料電子檔</w:t>
      </w:r>
      <w:r w:rsidR="0012112D" w:rsidRPr="00E57A05">
        <w:rPr>
          <w:rFonts w:ascii="微軟正黑體" w:eastAsia="微軟正黑體" w:hAnsi="微軟正黑體" w:hint="eastAsia"/>
          <w:color w:val="000000"/>
          <w:sz w:val="26"/>
          <w:szCs w:val="26"/>
        </w:rPr>
        <w:t>（PDF</w:t>
      </w:r>
      <w:r w:rsidR="0012112D" w:rsidRPr="00E57A05">
        <w:rPr>
          <w:rFonts w:ascii="微軟正黑體" w:eastAsia="微軟正黑體" w:hAnsi="微軟正黑體"/>
          <w:color w:val="000000"/>
          <w:sz w:val="26"/>
          <w:szCs w:val="26"/>
        </w:rPr>
        <w:t>檔</w:t>
      </w:r>
      <w:r w:rsidR="0012112D" w:rsidRPr="00E57A05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2AEDB64E" w14:textId="54EFECBA" w:rsidR="00A25F7E" w:rsidRPr="00E57A05" w:rsidRDefault="00A25F7E" w:rsidP="00E57A05">
      <w:pPr>
        <w:pStyle w:val="a7"/>
        <w:numPr>
          <w:ilvl w:val="0"/>
          <w:numId w:val="2"/>
        </w:numPr>
        <w:tabs>
          <w:tab w:val="left" w:pos="4466"/>
        </w:tabs>
        <w:adjustRightInd w:val="0"/>
        <w:snapToGrid w:val="0"/>
        <w:spacing w:line="400" w:lineRule="exact"/>
        <w:ind w:leftChars="0" w:left="546" w:hanging="262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color w:val="000000"/>
          <w:sz w:val="26"/>
          <w:szCs w:val="26"/>
        </w:rPr>
        <w:t>自評表</w:t>
      </w:r>
      <w:r w:rsidR="00F67C91" w:rsidRPr="00E57A05">
        <w:rPr>
          <w:rFonts w:ascii="微軟正黑體" w:eastAsia="微軟正黑體" w:hAnsi="微軟正黑體" w:hint="eastAsia"/>
          <w:color w:val="000000"/>
          <w:sz w:val="26"/>
          <w:szCs w:val="26"/>
        </w:rPr>
        <w:t>（</w:t>
      </w:r>
      <w:r w:rsidRPr="00E57A05">
        <w:rPr>
          <w:rFonts w:ascii="微軟正黑體" w:eastAsia="微軟正黑體" w:hAnsi="微軟正黑體"/>
          <w:color w:val="000000"/>
          <w:sz w:val="26"/>
          <w:szCs w:val="26"/>
        </w:rPr>
        <w:t>word檔</w:t>
      </w:r>
      <w:r w:rsidR="00F67C91" w:rsidRPr="00E57A05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6E6EDED4" w14:textId="277AA7AC" w:rsidR="008868D8" w:rsidRPr="00E57A05" w:rsidRDefault="00A25F7E" w:rsidP="00E57A05">
      <w:pPr>
        <w:pStyle w:val="a7"/>
        <w:numPr>
          <w:ilvl w:val="0"/>
          <w:numId w:val="2"/>
        </w:numPr>
        <w:tabs>
          <w:tab w:val="left" w:pos="4466"/>
        </w:tabs>
        <w:adjustRightInd w:val="0"/>
        <w:snapToGrid w:val="0"/>
        <w:spacing w:line="400" w:lineRule="exact"/>
        <w:ind w:leftChars="0" w:left="546" w:hanging="262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color w:val="000000"/>
          <w:sz w:val="26"/>
          <w:szCs w:val="26"/>
        </w:rPr>
        <w:t>代表圖片6~10張</w:t>
      </w:r>
      <w:r w:rsidR="00F67C91" w:rsidRPr="00E57A05">
        <w:rPr>
          <w:rFonts w:ascii="微軟正黑體" w:eastAsia="微軟正黑體" w:hAnsi="微軟正黑體" w:hint="eastAsia"/>
          <w:color w:val="000000"/>
          <w:sz w:val="26"/>
          <w:szCs w:val="26"/>
        </w:rPr>
        <w:t>（</w:t>
      </w:r>
      <w:r w:rsidR="00FA6B34" w:rsidRPr="00E57A05">
        <w:rPr>
          <w:rFonts w:ascii="微軟正黑體" w:eastAsia="微軟正黑體" w:hAnsi="微軟正黑體" w:hint="eastAsia"/>
          <w:color w:val="000000"/>
          <w:sz w:val="26"/>
          <w:szCs w:val="26"/>
        </w:rPr>
        <w:t>JPG</w:t>
      </w:r>
      <w:r w:rsidRPr="00E57A05">
        <w:rPr>
          <w:rFonts w:ascii="微軟正黑體" w:eastAsia="微軟正黑體" w:hAnsi="微軟正黑體"/>
          <w:color w:val="000000"/>
          <w:sz w:val="26"/>
          <w:szCs w:val="26"/>
        </w:rPr>
        <w:t>檔</w:t>
      </w:r>
      <w:r w:rsidR="00F67C91" w:rsidRPr="00E57A05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4E8C4C0E" w14:textId="2C82B993" w:rsidR="008868D8" w:rsidRPr="00E57A05" w:rsidRDefault="00393EFF" w:rsidP="00E57A05">
      <w:pPr>
        <w:spacing w:before="240" w:line="400" w:lineRule="exact"/>
        <w:jc w:val="both"/>
        <w:rPr>
          <w:rFonts w:ascii="微軟正黑體" w:eastAsia="微軟正黑體" w:hAnsi="微軟正黑體" w:hint="eastAsia"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color w:val="000000"/>
          <w:sz w:val="26"/>
          <w:szCs w:val="26"/>
        </w:rPr>
        <w:sym w:font="Wingdings" w:char="F0A8"/>
      </w:r>
      <w:r w:rsidR="00C751D9" w:rsidRPr="00E57A05">
        <w:rPr>
          <w:rFonts w:ascii="微軟正黑體" w:eastAsia="微軟正黑體" w:hAnsi="微軟正黑體"/>
          <w:color w:val="000000"/>
          <w:sz w:val="26"/>
          <w:szCs w:val="26"/>
        </w:rPr>
        <w:t>本單位確認上述參選作品於過去3年內無任何法律糾紛</w:t>
      </w:r>
    </w:p>
    <w:p w14:paraId="5FF4041A" w14:textId="2E160263" w:rsidR="00017113" w:rsidRPr="00E57A05" w:rsidRDefault="00393EFF" w:rsidP="00E57A05">
      <w:pPr>
        <w:spacing w:before="240" w:line="400" w:lineRule="exact"/>
        <w:ind w:left="390" w:hangingChars="150" w:hanging="390"/>
        <w:jc w:val="both"/>
        <w:rPr>
          <w:rFonts w:ascii="微軟正黑體" w:eastAsia="微軟正黑體" w:hAnsi="微軟正黑體" w:hint="eastAsia"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color w:val="000000"/>
          <w:sz w:val="26"/>
          <w:szCs w:val="26"/>
        </w:rPr>
        <w:sym w:font="Wingdings" w:char="F0A8"/>
      </w:r>
      <w:r w:rsidR="00017113" w:rsidRPr="00E57A05">
        <w:rPr>
          <w:rFonts w:ascii="微軟正黑體" w:eastAsia="微軟正黑體" w:hAnsi="微軟正黑體"/>
          <w:color w:val="000000"/>
          <w:sz w:val="26"/>
          <w:szCs w:val="26"/>
        </w:rPr>
        <w:t>本單位報名前已取得參選作品相關單位如投資興建單位、規劃設計單位、營造工程單位、管理維護單位（含管委會）等之同意</w:t>
      </w:r>
    </w:p>
    <w:p w14:paraId="4964885E" w14:textId="1D665C78" w:rsidR="0038523A" w:rsidRDefault="00017113" w:rsidP="00E57A05">
      <w:pPr>
        <w:spacing w:before="240" w:line="400" w:lineRule="exact"/>
        <w:ind w:left="237" w:hangingChars="91" w:hanging="237"/>
        <w:jc w:val="both"/>
        <w:rPr>
          <w:rFonts w:ascii="微軟正黑體" w:eastAsia="微軟正黑體" w:hAnsi="微軟正黑體" w:hint="eastAsia"/>
          <w:color w:val="000000"/>
          <w:sz w:val="26"/>
          <w:szCs w:val="26"/>
        </w:rPr>
      </w:pPr>
      <w:r w:rsidRPr="00E57A05">
        <w:rPr>
          <w:rFonts w:ascii="微軟正黑體" w:eastAsia="微軟正黑體" w:hAnsi="微軟正黑體"/>
          <w:color w:val="000000"/>
          <w:sz w:val="26"/>
          <w:szCs w:val="26"/>
        </w:rPr>
        <w:sym w:font="Wingdings" w:char="F0A8"/>
      </w:r>
      <w:r w:rsidR="003E3D04" w:rsidRPr="00E57A05">
        <w:rPr>
          <w:rFonts w:ascii="微軟正黑體" w:eastAsia="微軟正黑體" w:hAnsi="微軟正黑體"/>
          <w:color w:val="000000"/>
          <w:sz w:val="26"/>
          <w:szCs w:val="26"/>
        </w:rPr>
        <w:t>本</w:t>
      </w:r>
      <w:r w:rsidR="00C751D9" w:rsidRPr="00E57A05">
        <w:rPr>
          <w:rFonts w:ascii="微軟正黑體" w:eastAsia="微軟正黑體" w:hAnsi="微軟正黑體"/>
          <w:color w:val="000000"/>
          <w:sz w:val="26"/>
          <w:szCs w:val="26"/>
        </w:rPr>
        <w:t>單位已詳閱</w:t>
      </w:r>
      <w:r w:rsidR="0038523A" w:rsidRPr="00E57A05">
        <w:rPr>
          <w:rFonts w:ascii="微軟正黑體" w:eastAsia="微軟正黑體" w:hAnsi="微軟正黑體"/>
          <w:color w:val="000000"/>
          <w:sz w:val="26"/>
          <w:szCs w:val="26"/>
        </w:rPr>
        <w:t>「</w:t>
      </w:r>
      <w:r w:rsidR="00C751D9" w:rsidRPr="00E57A05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5A500C">
        <w:rPr>
          <w:rFonts w:ascii="微軟正黑體" w:eastAsia="微軟正黑體" w:hAnsi="微軟正黑體" w:hint="eastAsia"/>
          <w:color w:val="000000"/>
          <w:sz w:val="26"/>
          <w:szCs w:val="26"/>
        </w:rPr>
        <w:t>6</w:t>
      </w:r>
      <w:r w:rsidR="0038523A" w:rsidRPr="00E57A05">
        <w:rPr>
          <w:rFonts w:ascii="微軟正黑體" w:eastAsia="微軟正黑體" w:hAnsi="微軟正黑體"/>
          <w:color w:val="000000"/>
          <w:sz w:val="26"/>
          <w:szCs w:val="26"/>
        </w:rPr>
        <w:t xml:space="preserve">國家卓越建設獎 </w:t>
      </w:r>
      <w:r w:rsidR="00C751D9" w:rsidRPr="00E57A05">
        <w:rPr>
          <w:rFonts w:ascii="微軟正黑體" w:eastAsia="微軟正黑體" w:hAnsi="微軟正黑體"/>
          <w:color w:val="000000"/>
          <w:sz w:val="26"/>
          <w:szCs w:val="26"/>
        </w:rPr>
        <w:t>參選報名辦法</w:t>
      </w:r>
      <w:r w:rsidR="0038523A" w:rsidRPr="00E57A05">
        <w:rPr>
          <w:rFonts w:ascii="微軟正黑體" w:eastAsia="微軟正黑體" w:hAnsi="微軟正黑體"/>
          <w:color w:val="000000"/>
          <w:sz w:val="26"/>
          <w:szCs w:val="26"/>
        </w:rPr>
        <w:t>」，並同意配合</w:t>
      </w:r>
      <w:r w:rsidR="00CF60F9" w:rsidRPr="00E57A05">
        <w:rPr>
          <w:rFonts w:ascii="微軟正黑體" w:eastAsia="微軟正黑體" w:hAnsi="微軟正黑體"/>
          <w:color w:val="000000"/>
          <w:sz w:val="26"/>
          <w:szCs w:val="26"/>
        </w:rPr>
        <w:t>；若有未盡事宜，</w:t>
      </w:r>
      <w:r w:rsidR="00F45AEE" w:rsidRPr="00E57A05">
        <w:rPr>
          <w:rFonts w:ascii="微軟正黑體" w:eastAsia="微軟正黑體" w:hAnsi="微軟正黑體"/>
          <w:color w:val="000000"/>
          <w:sz w:val="26"/>
          <w:szCs w:val="26"/>
        </w:rPr>
        <w:t>將依委員會決議辦理</w:t>
      </w:r>
    </w:p>
    <w:p w14:paraId="7F388AA7" w14:textId="7AF62C86" w:rsidR="00F0303B" w:rsidRDefault="00F0303B" w:rsidP="00F0303B">
      <w:pPr>
        <w:spacing w:before="240" w:line="400" w:lineRule="exact"/>
        <w:ind w:left="237" w:hangingChars="91" w:hanging="237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bookmarkStart w:id="0" w:name="_Hlk212817234"/>
      <w:r w:rsidRPr="00011421">
        <w:rPr>
          <w:rFonts w:ascii="微軟正黑體" w:eastAsia="微軟正黑體" w:hAnsi="微軟正黑體"/>
          <w:color w:val="000000"/>
          <w:sz w:val="26"/>
          <w:szCs w:val="26"/>
        </w:rPr>
        <w:sym w:font="Wingdings" w:char="F0A8"/>
      </w:r>
      <w:bookmarkEnd w:id="0"/>
      <w:r w:rsidRPr="00B30A93">
        <w:rPr>
          <w:rFonts w:ascii="微軟正黑體" w:eastAsia="微軟正黑體" w:hAnsi="微軟正黑體" w:hint="eastAsia"/>
          <w:color w:val="000000"/>
          <w:sz w:val="26"/>
          <w:szCs w:val="26"/>
          <w:highlight w:val="yellow"/>
        </w:rPr>
        <w:t>本單位已確認知悉本年度如獲「金質獎」（含）以上之等第，主辦單位將</w:t>
      </w:r>
      <w:bookmarkStart w:id="1" w:name="_Hlk212817989"/>
      <w:r w:rsidRPr="00B30A93">
        <w:rPr>
          <w:rFonts w:ascii="微軟正黑體" w:eastAsia="微軟正黑體" w:hAnsi="微軟正黑體" w:hint="eastAsia"/>
          <w:color w:val="000000"/>
          <w:sz w:val="26"/>
          <w:szCs w:val="26"/>
          <w:highlight w:val="yellow"/>
        </w:rPr>
        <w:t>使用本單位繳交之「自評表」內容刊載至得獎紀念專刊；如若獲「優質獎」，則僅刊登案件詳細資料與案件圖片</w:t>
      </w:r>
      <w:bookmarkEnd w:id="1"/>
    </w:p>
    <w:p w14:paraId="70110421" w14:textId="77777777" w:rsidR="00DE2311" w:rsidRPr="00E57A05" w:rsidRDefault="00DE2311" w:rsidP="004D04F4">
      <w:pPr>
        <w:tabs>
          <w:tab w:val="left" w:pos="5529"/>
        </w:tabs>
        <w:spacing w:line="400" w:lineRule="exact"/>
        <w:ind w:rightChars="-6" w:right="-14"/>
        <w:jc w:val="both"/>
        <w:rPr>
          <w:rFonts w:ascii="微軟正黑體" w:eastAsia="微軟正黑體" w:hAnsi="微軟正黑體"/>
        </w:rPr>
      </w:pPr>
    </w:p>
    <w:p w14:paraId="25AD01B1" w14:textId="50F8B3A8" w:rsidR="00DE2311" w:rsidRPr="00E57A05" w:rsidRDefault="00DE2311" w:rsidP="00E57A05">
      <w:pPr>
        <w:tabs>
          <w:tab w:val="left" w:pos="5529"/>
        </w:tabs>
        <w:spacing w:line="400" w:lineRule="exact"/>
        <w:ind w:leftChars="1" w:left="447" w:rightChars="-6" w:right="-14" w:hangingChars="159" w:hanging="445"/>
        <w:jc w:val="both"/>
        <w:rPr>
          <w:rFonts w:ascii="微軟正黑體" w:eastAsia="微軟正黑體" w:hAnsi="微軟正黑體"/>
          <w:sz w:val="28"/>
          <w:szCs w:val="28"/>
        </w:rPr>
      </w:pPr>
      <w:r w:rsidRPr="00E57A05">
        <w:rPr>
          <w:rFonts w:ascii="微軟正黑體" w:eastAsia="微軟正黑體" w:hAnsi="微軟正黑體"/>
          <w:sz w:val="28"/>
          <w:szCs w:val="28"/>
        </w:rPr>
        <w:t>單位用印：</w:t>
      </w:r>
      <w:r w:rsidRPr="00E57A05">
        <w:rPr>
          <w:rFonts w:ascii="微軟正黑體" w:eastAsia="微軟正黑體" w:hAnsi="微軟正黑體"/>
          <w:sz w:val="28"/>
          <w:szCs w:val="28"/>
        </w:rPr>
        <w:tab/>
      </w:r>
      <w:r w:rsidRPr="00E57A05">
        <w:rPr>
          <w:rFonts w:ascii="微軟正黑體" w:eastAsia="微軟正黑體" w:hAnsi="微軟正黑體"/>
          <w:szCs w:val="24"/>
        </w:rPr>
        <w:t>填表人簽章：</w:t>
      </w:r>
    </w:p>
    <w:p w14:paraId="79269AAB" w14:textId="5708A36D" w:rsidR="00DE2311" w:rsidRPr="00E57A05" w:rsidRDefault="00DE2311" w:rsidP="00E57A05">
      <w:pPr>
        <w:tabs>
          <w:tab w:val="left" w:pos="5529"/>
        </w:tabs>
        <w:spacing w:line="400" w:lineRule="exact"/>
        <w:ind w:leftChars="1" w:left="447" w:rightChars="-6" w:right="-14" w:hangingChars="159" w:hanging="445"/>
        <w:jc w:val="both"/>
        <w:rPr>
          <w:rFonts w:ascii="微軟正黑體" w:eastAsia="微軟正黑體" w:hAnsi="微軟正黑體"/>
          <w:szCs w:val="24"/>
        </w:rPr>
      </w:pPr>
      <w:r w:rsidRPr="00E57A05">
        <w:rPr>
          <w:rFonts w:ascii="微軟正黑體" w:eastAsia="微軟正黑體" w:hAnsi="微軟正黑體"/>
          <w:sz w:val="28"/>
          <w:szCs w:val="28"/>
        </w:rPr>
        <w:tab/>
      </w:r>
      <w:r w:rsidRPr="00E57A05">
        <w:rPr>
          <w:rFonts w:ascii="微軟正黑體" w:eastAsia="微軟正黑體" w:hAnsi="微軟正黑體"/>
          <w:sz w:val="28"/>
          <w:szCs w:val="28"/>
        </w:rPr>
        <w:tab/>
      </w:r>
      <w:r w:rsidRPr="00E57A05">
        <w:rPr>
          <w:rFonts w:ascii="微軟正黑體" w:eastAsia="微軟正黑體" w:hAnsi="微軟正黑體"/>
          <w:szCs w:val="24"/>
        </w:rPr>
        <w:t>聯絡電話：</w:t>
      </w:r>
    </w:p>
    <w:p w14:paraId="5CCAAF08" w14:textId="0E4B2FEA" w:rsidR="00DE2311" w:rsidRPr="00E57A05" w:rsidRDefault="00DE2311" w:rsidP="00E57A05">
      <w:pPr>
        <w:spacing w:line="400" w:lineRule="exact"/>
        <w:ind w:leftChars="1" w:left="447" w:rightChars="-6" w:right="-14" w:hangingChars="159" w:hanging="445"/>
        <w:jc w:val="both"/>
        <w:rPr>
          <w:rFonts w:ascii="微軟正黑體" w:eastAsia="微軟正黑體" w:hAnsi="微軟正黑體"/>
          <w:sz w:val="28"/>
          <w:szCs w:val="28"/>
        </w:rPr>
      </w:pPr>
    </w:p>
    <w:p w14:paraId="7CCF22BC" w14:textId="5FC47D63" w:rsidR="00DE2311" w:rsidRPr="00E57A05" w:rsidRDefault="00DE2311" w:rsidP="00216316">
      <w:pPr>
        <w:tabs>
          <w:tab w:val="left" w:pos="5516"/>
        </w:tabs>
        <w:spacing w:line="400" w:lineRule="exact"/>
        <w:ind w:left="1" w:rightChars="-6" w:right="-14" w:hanging="1"/>
        <w:rPr>
          <w:rFonts w:ascii="微軟正黑體" w:eastAsia="微軟正黑體" w:hAnsi="微軟正黑體"/>
        </w:rPr>
      </w:pPr>
      <w:r w:rsidRPr="00E57A05">
        <w:rPr>
          <w:rFonts w:ascii="微軟正黑體" w:eastAsia="微軟正黑體" w:hAnsi="微軟正黑體"/>
          <w:sz w:val="28"/>
          <w:szCs w:val="28"/>
          <w:u w:val="single"/>
        </w:rPr>
        <w:t xml:space="preserve">  </w:t>
      </w:r>
      <w:r w:rsidR="00E57A05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</w:t>
      </w:r>
      <w:r w:rsidRPr="00E57A05">
        <w:rPr>
          <w:rFonts w:ascii="微軟正黑體" w:eastAsia="微軟正黑體" w:hAnsi="微軟正黑體"/>
          <w:sz w:val="28"/>
          <w:szCs w:val="28"/>
          <w:u w:val="single"/>
        </w:rPr>
        <w:t xml:space="preserve">                           </w:t>
      </w:r>
      <w:r w:rsidRPr="00E57A05">
        <w:rPr>
          <w:rFonts w:ascii="微軟正黑體" w:eastAsia="微軟正黑體" w:hAnsi="微軟正黑體"/>
          <w:sz w:val="28"/>
          <w:szCs w:val="28"/>
        </w:rPr>
        <w:t xml:space="preserve"> </w:t>
      </w:r>
      <w:r w:rsidR="005736D0" w:rsidRPr="00E57A05">
        <w:rPr>
          <w:rFonts w:ascii="微軟正黑體" w:eastAsia="微軟正黑體" w:hAnsi="微軟正黑體"/>
          <w:sz w:val="28"/>
          <w:szCs w:val="28"/>
        </w:rPr>
        <w:tab/>
      </w:r>
      <w:r w:rsidR="00216316">
        <w:rPr>
          <w:rFonts w:ascii="微軟正黑體" w:eastAsia="微軟正黑體" w:hAnsi="微軟正黑體" w:hint="eastAsia"/>
          <w:sz w:val="28"/>
          <w:szCs w:val="28"/>
        </w:rPr>
        <w:t xml:space="preserve">      </w:t>
      </w:r>
      <w:r w:rsidR="009C4B12">
        <w:rPr>
          <w:rFonts w:ascii="微軟正黑體" w:eastAsia="微軟正黑體" w:hAnsi="微軟正黑體" w:hint="eastAsia"/>
          <w:sz w:val="28"/>
          <w:szCs w:val="28"/>
        </w:rPr>
        <w:t xml:space="preserve">     </w:t>
      </w:r>
      <w:r w:rsidR="005736D0" w:rsidRPr="00E57A05">
        <w:rPr>
          <w:rFonts w:ascii="微軟正黑體" w:eastAsia="微軟正黑體" w:hAnsi="微軟正黑體"/>
          <w:szCs w:val="24"/>
        </w:rPr>
        <w:t>年</w:t>
      </w:r>
      <w:r w:rsidR="00E5744A" w:rsidRPr="00E57A05">
        <w:rPr>
          <w:rFonts w:ascii="微軟正黑體" w:eastAsia="微軟正黑體" w:hAnsi="微軟正黑體" w:hint="eastAsia"/>
          <w:szCs w:val="24"/>
        </w:rPr>
        <w:t xml:space="preserve">  </w:t>
      </w:r>
      <w:r w:rsidR="005736D0" w:rsidRPr="00E57A05">
        <w:rPr>
          <w:rFonts w:ascii="微軟正黑體" w:eastAsia="微軟正黑體" w:hAnsi="微軟正黑體"/>
          <w:szCs w:val="24"/>
        </w:rPr>
        <w:t xml:space="preserve">  月 </w:t>
      </w:r>
      <w:r w:rsidR="00E5744A" w:rsidRPr="00E57A05">
        <w:rPr>
          <w:rFonts w:ascii="微軟正黑體" w:eastAsia="微軟正黑體" w:hAnsi="微軟正黑體" w:hint="eastAsia"/>
          <w:szCs w:val="24"/>
        </w:rPr>
        <w:t xml:space="preserve"> </w:t>
      </w:r>
      <w:r w:rsidR="005736D0" w:rsidRPr="00E57A05">
        <w:rPr>
          <w:rFonts w:ascii="微軟正黑體" w:eastAsia="微軟正黑體" w:hAnsi="微軟正黑體"/>
          <w:szCs w:val="24"/>
        </w:rPr>
        <w:t xml:space="preserve">  日</w:t>
      </w:r>
    </w:p>
    <w:sectPr w:rsidR="00DE2311" w:rsidRPr="00E57A05" w:rsidSect="008868D8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1739" w14:textId="77777777" w:rsidR="006C1F0D" w:rsidRDefault="006C1F0D" w:rsidP="00BB28A8">
      <w:r>
        <w:separator/>
      </w:r>
    </w:p>
  </w:endnote>
  <w:endnote w:type="continuationSeparator" w:id="0">
    <w:p w14:paraId="545E3294" w14:textId="77777777" w:rsidR="006C1F0D" w:rsidRDefault="006C1F0D" w:rsidP="00BB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5724" w14:textId="77777777" w:rsidR="006C1F0D" w:rsidRDefault="006C1F0D" w:rsidP="00BB28A8">
      <w:r>
        <w:separator/>
      </w:r>
    </w:p>
  </w:footnote>
  <w:footnote w:type="continuationSeparator" w:id="0">
    <w:p w14:paraId="2A19567E" w14:textId="77777777" w:rsidR="006C1F0D" w:rsidRDefault="006C1F0D" w:rsidP="00BB2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5C7F"/>
    <w:multiLevelType w:val="hybridMultilevel"/>
    <w:tmpl w:val="9DBA7654"/>
    <w:lvl w:ilvl="0" w:tplc="04090001">
      <w:start w:val="1"/>
      <w:numFmt w:val="bullet"/>
      <w:lvlText w:val=""/>
      <w:lvlJc w:val="left"/>
      <w:pPr>
        <w:ind w:left="60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5B3262F9"/>
    <w:multiLevelType w:val="hybridMultilevel"/>
    <w:tmpl w:val="62F4BDC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964509304">
    <w:abstractNumId w:val="1"/>
  </w:num>
  <w:num w:numId="2" w16cid:durableId="132076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66"/>
    <w:rsid w:val="00011421"/>
    <w:rsid w:val="00017113"/>
    <w:rsid w:val="000F2F08"/>
    <w:rsid w:val="000F5F78"/>
    <w:rsid w:val="0010155D"/>
    <w:rsid w:val="0012112D"/>
    <w:rsid w:val="00183B4F"/>
    <w:rsid w:val="001E3F09"/>
    <w:rsid w:val="001F7E66"/>
    <w:rsid w:val="00213817"/>
    <w:rsid w:val="00216316"/>
    <w:rsid w:val="00243E88"/>
    <w:rsid w:val="002C06F3"/>
    <w:rsid w:val="0038523A"/>
    <w:rsid w:val="00393EFF"/>
    <w:rsid w:val="003D05FE"/>
    <w:rsid w:val="003E3D04"/>
    <w:rsid w:val="004D04F4"/>
    <w:rsid w:val="00527005"/>
    <w:rsid w:val="00555F90"/>
    <w:rsid w:val="005736D0"/>
    <w:rsid w:val="005A500C"/>
    <w:rsid w:val="00620330"/>
    <w:rsid w:val="00657D0A"/>
    <w:rsid w:val="006C1F0D"/>
    <w:rsid w:val="006D10C8"/>
    <w:rsid w:val="006E15C2"/>
    <w:rsid w:val="00705DE5"/>
    <w:rsid w:val="00726249"/>
    <w:rsid w:val="00764976"/>
    <w:rsid w:val="007C2DF6"/>
    <w:rsid w:val="007E1F4B"/>
    <w:rsid w:val="008431FC"/>
    <w:rsid w:val="008868D8"/>
    <w:rsid w:val="008D56B1"/>
    <w:rsid w:val="008F25CA"/>
    <w:rsid w:val="00923EC6"/>
    <w:rsid w:val="00934DB6"/>
    <w:rsid w:val="009C4B12"/>
    <w:rsid w:val="009E05AE"/>
    <w:rsid w:val="00A25F7E"/>
    <w:rsid w:val="00A36D1A"/>
    <w:rsid w:val="00A710D1"/>
    <w:rsid w:val="00AA7D65"/>
    <w:rsid w:val="00B240AC"/>
    <w:rsid w:val="00B30A93"/>
    <w:rsid w:val="00B328C1"/>
    <w:rsid w:val="00B41080"/>
    <w:rsid w:val="00BB28A8"/>
    <w:rsid w:val="00BF36CD"/>
    <w:rsid w:val="00C751D9"/>
    <w:rsid w:val="00C96DD1"/>
    <w:rsid w:val="00CC4504"/>
    <w:rsid w:val="00CF60F9"/>
    <w:rsid w:val="00DA15C3"/>
    <w:rsid w:val="00DE2311"/>
    <w:rsid w:val="00DF4171"/>
    <w:rsid w:val="00E5313E"/>
    <w:rsid w:val="00E5744A"/>
    <w:rsid w:val="00E57A05"/>
    <w:rsid w:val="00F0303B"/>
    <w:rsid w:val="00F45AEE"/>
    <w:rsid w:val="00F67C91"/>
    <w:rsid w:val="00F7248C"/>
    <w:rsid w:val="00FA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BFFAA5"/>
  <w15:chartTrackingRefBased/>
  <w15:docId w15:val="{2CEADD6A-9985-41E6-BCB8-9F1CE214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E6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8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B28A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28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B28A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C2D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officeent</dc:creator>
  <cp:keywords/>
  <dc:description/>
  <cp:lastModifiedBy>Louis Weng</cp:lastModifiedBy>
  <cp:revision>12</cp:revision>
  <cp:lastPrinted>2021-11-23T09:20:00Z</cp:lastPrinted>
  <dcterms:created xsi:type="dcterms:W3CDTF">2024-10-11T03:11:00Z</dcterms:created>
  <dcterms:modified xsi:type="dcterms:W3CDTF">2025-11-04T07:36:00Z</dcterms:modified>
</cp:coreProperties>
</file>